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64" w:rsidRPr="00160393" w:rsidRDefault="00D045DF" w:rsidP="00A56F3A">
      <w:pPr>
        <w:jc w:val="center"/>
        <w:rPr>
          <w:b/>
          <w:sz w:val="28"/>
          <w:szCs w:val="28"/>
        </w:rPr>
      </w:pPr>
      <w:r w:rsidRPr="00160393">
        <w:rPr>
          <w:b/>
          <w:sz w:val="28"/>
          <w:szCs w:val="28"/>
        </w:rPr>
        <w:t>Анализ выполнения диагностической работы в 1 классе ГБОУ №560.</w:t>
      </w:r>
    </w:p>
    <w:p w:rsidR="00D045DF" w:rsidRDefault="00D045DF">
      <w:r w:rsidRPr="00DB609D">
        <w:rPr>
          <w:b/>
        </w:rPr>
        <w:t>Дата проведения</w:t>
      </w:r>
      <w:r>
        <w:t>:  апрель 2012 года (4 – 5 апреля)</w:t>
      </w:r>
    </w:p>
    <w:p w:rsidR="00D045DF" w:rsidRPr="00DB609D" w:rsidRDefault="00D045DF">
      <w:pPr>
        <w:rPr>
          <w:b/>
        </w:rPr>
      </w:pPr>
      <w:r w:rsidRPr="00DB609D">
        <w:rPr>
          <w:b/>
        </w:rPr>
        <w:t>УМК «Школа России»</w:t>
      </w:r>
    </w:p>
    <w:p w:rsidR="00D045DF" w:rsidRPr="00DB609D" w:rsidRDefault="00D045DF">
      <w:pPr>
        <w:rPr>
          <w:b/>
          <w:u w:val="single"/>
        </w:rPr>
      </w:pPr>
      <w:r w:rsidRPr="00DB609D">
        <w:rPr>
          <w:b/>
          <w:u w:val="single"/>
        </w:rPr>
        <w:t>Основные показатели диагностического исследования</w:t>
      </w:r>
    </w:p>
    <w:p w:rsidR="00D045DF" w:rsidRDefault="00D045DF">
      <w:pPr>
        <w:rPr>
          <w:u w:val="single"/>
        </w:rPr>
      </w:pPr>
      <w:r w:rsidRPr="00D045DF">
        <w:t>Количество учащихся 1-х классов:</w:t>
      </w:r>
      <w:r>
        <w:t xml:space="preserve"> </w:t>
      </w:r>
      <w:r w:rsidRPr="00D045DF">
        <w:t xml:space="preserve"> </w:t>
      </w:r>
      <w:r w:rsidRPr="00D045DF">
        <w:rPr>
          <w:u w:val="single"/>
        </w:rPr>
        <w:t>29 чел.   100%</w:t>
      </w:r>
    </w:p>
    <w:p w:rsidR="00D045DF" w:rsidRDefault="00D045DF">
      <w:pPr>
        <w:rPr>
          <w:u w:val="single"/>
        </w:rPr>
      </w:pPr>
      <w:r w:rsidRPr="00D045DF">
        <w:t>Количество учащихся 1-х классов</w:t>
      </w:r>
      <w:r>
        <w:t xml:space="preserve">, выполнявших работу:  </w:t>
      </w:r>
      <w:r w:rsidRPr="00D045DF">
        <w:rPr>
          <w:u w:val="single"/>
        </w:rPr>
        <w:t>26 чел.  89,6%</w:t>
      </w:r>
    </w:p>
    <w:tbl>
      <w:tblPr>
        <w:tblStyle w:val="a3"/>
        <w:tblW w:w="0" w:type="auto"/>
        <w:tblLook w:val="04A0"/>
      </w:tblPr>
      <w:tblGrid>
        <w:gridCol w:w="2660"/>
        <w:gridCol w:w="1701"/>
        <w:gridCol w:w="1891"/>
        <w:gridCol w:w="2084"/>
        <w:gridCol w:w="2085"/>
      </w:tblGrid>
      <w:tr w:rsidR="00D045DF" w:rsidTr="00A428ED">
        <w:tc>
          <w:tcPr>
            <w:tcW w:w="2660" w:type="dxa"/>
          </w:tcPr>
          <w:p w:rsidR="00D045DF" w:rsidRPr="00D045DF" w:rsidRDefault="00D045DF" w:rsidP="00A428ED">
            <w:pPr>
              <w:jc w:val="center"/>
            </w:pPr>
            <w:r>
              <w:t>Разделы</w:t>
            </w:r>
          </w:p>
        </w:tc>
        <w:tc>
          <w:tcPr>
            <w:tcW w:w="1701" w:type="dxa"/>
          </w:tcPr>
          <w:p w:rsidR="00D045DF" w:rsidRPr="00D045DF" w:rsidRDefault="00D045DF" w:rsidP="00A428ED">
            <w:pPr>
              <w:jc w:val="center"/>
            </w:pPr>
            <w:r w:rsidRPr="00D045DF">
              <w:t>Задания</w:t>
            </w:r>
          </w:p>
        </w:tc>
        <w:tc>
          <w:tcPr>
            <w:tcW w:w="1891" w:type="dxa"/>
          </w:tcPr>
          <w:p w:rsidR="00D045DF" w:rsidRPr="00D045DF" w:rsidRDefault="00D045DF">
            <w:r>
              <w:t>Максимальное количество баллов</w:t>
            </w:r>
          </w:p>
        </w:tc>
        <w:tc>
          <w:tcPr>
            <w:tcW w:w="2084" w:type="dxa"/>
          </w:tcPr>
          <w:p w:rsidR="00D045DF" w:rsidRPr="00D045DF" w:rsidRDefault="00D045DF">
            <w:r>
              <w:t>Количество учащихся, набравших максимальное количество баллов (чел.)</w:t>
            </w:r>
          </w:p>
        </w:tc>
        <w:tc>
          <w:tcPr>
            <w:tcW w:w="2085" w:type="dxa"/>
          </w:tcPr>
          <w:p w:rsidR="00D045DF" w:rsidRPr="00D045DF" w:rsidRDefault="00D045DF" w:rsidP="00D045DF">
            <w:r>
              <w:t>Количество учащихся, набравших максимальное количество баллов</w:t>
            </w:r>
            <w:proofErr w:type="gramStart"/>
            <w:r>
              <w:t xml:space="preserve"> (</w:t>
            </w:r>
            <w:r w:rsidR="00A428ED">
              <w:t xml:space="preserve"> </w:t>
            </w:r>
            <w:r>
              <w:t>%</w:t>
            </w:r>
            <w:r w:rsidR="00A56F3A">
              <w:t xml:space="preserve"> </w:t>
            </w:r>
            <w:r>
              <w:t>)</w:t>
            </w:r>
            <w:proofErr w:type="gramEnd"/>
          </w:p>
        </w:tc>
      </w:tr>
      <w:tr w:rsidR="00A428ED" w:rsidTr="00A428ED">
        <w:trPr>
          <w:trHeight w:val="420"/>
        </w:trPr>
        <w:tc>
          <w:tcPr>
            <w:tcW w:w="2660" w:type="dxa"/>
            <w:vMerge w:val="restart"/>
          </w:tcPr>
          <w:p w:rsidR="00A428ED" w:rsidRPr="00A428ED" w:rsidRDefault="00A56F3A">
            <w:r>
              <w:t xml:space="preserve"> </w:t>
            </w:r>
            <w:r w:rsidR="00A428ED">
              <w:t>Получение, поиск и фиксация информации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428ED" w:rsidRPr="00A428ED" w:rsidRDefault="00A428ED">
            <w:r>
              <w:t>№ 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A428ED" w:rsidRPr="00A428ED" w:rsidRDefault="00A428ED">
            <w:r>
              <w:t>2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428ED" w:rsidRPr="00A428ED" w:rsidRDefault="00A428ED">
            <w:r>
              <w:t>23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428ED" w:rsidRPr="00A428ED" w:rsidRDefault="00A428ED">
            <w:pPr>
              <w:rPr>
                <w:u w:val="single" w:color="FFFFFF" w:themeColor="background1"/>
              </w:rPr>
            </w:pPr>
            <w:r>
              <w:rPr>
                <w:u w:val="single" w:color="FFFFFF" w:themeColor="background1"/>
              </w:rPr>
              <w:t>88,4</w:t>
            </w:r>
            <w:r w:rsidR="00A56F3A">
              <w:rPr>
                <w:u w:val="single" w:color="FFFFFF" w:themeColor="background1"/>
              </w:rPr>
              <w:t xml:space="preserve"> </w:t>
            </w:r>
            <w:r w:rsidR="00A56F3A">
              <w:t>%</w:t>
            </w:r>
          </w:p>
        </w:tc>
      </w:tr>
      <w:tr w:rsidR="00A428ED" w:rsidTr="00A428ED">
        <w:trPr>
          <w:trHeight w:val="465"/>
        </w:trPr>
        <w:tc>
          <w:tcPr>
            <w:tcW w:w="2660" w:type="dxa"/>
            <w:vMerge/>
          </w:tcPr>
          <w:p w:rsidR="00A428ED" w:rsidRDefault="00A428ED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428ED" w:rsidRPr="00A428ED" w:rsidRDefault="00A428ED">
            <w:r>
              <w:t>№ 2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A428ED" w:rsidRPr="00A428ED" w:rsidRDefault="00A428ED">
            <w:r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428ED" w:rsidRPr="00A428ED" w:rsidRDefault="00A428ED">
            <w:r>
              <w:t>11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428ED" w:rsidRPr="00A56F3A" w:rsidRDefault="00A428ED">
            <w:pPr>
              <w:rPr>
                <w:u w:val="words"/>
              </w:rPr>
            </w:pPr>
            <w:r w:rsidRPr="00A56F3A">
              <w:rPr>
                <w:u w:val="words"/>
              </w:rPr>
              <w:t>42,3</w:t>
            </w:r>
            <w:r w:rsidR="00A56F3A" w:rsidRPr="00A56F3A">
              <w:rPr>
                <w:u w:val="words"/>
              </w:rPr>
              <w:t xml:space="preserve"> %</w:t>
            </w:r>
          </w:p>
        </w:tc>
      </w:tr>
      <w:tr w:rsidR="00A428ED" w:rsidTr="00A428ED">
        <w:trPr>
          <w:trHeight w:val="469"/>
        </w:trPr>
        <w:tc>
          <w:tcPr>
            <w:tcW w:w="2660" w:type="dxa"/>
            <w:vMerge/>
          </w:tcPr>
          <w:p w:rsidR="00A428ED" w:rsidRDefault="00A428ED"/>
        </w:tc>
        <w:tc>
          <w:tcPr>
            <w:tcW w:w="1701" w:type="dxa"/>
            <w:tcBorders>
              <w:top w:val="single" w:sz="4" w:space="0" w:color="auto"/>
            </w:tcBorders>
          </w:tcPr>
          <w:p w:rsidR="00A428ED" w:rsidRPr="00A428ED" w:rsidRDefault="00A428ED">
            <w:r>
              <w:t>№ 3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A428ED" w:rsidRPr="00A428ED" w:rsidRDefault="00A428ED">
            <w:r>
              <w:t>5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428ED" w:rsidRPr="00A428ED" w:rsidRDefault="00A428ED">
            <w:r>
              <w:t>20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428ED" w:rsidRPr="00A428ED" w:rsidRDefault="00A428ED">
            <w:r>
              <w:t>76,9</w:t>
            </w:r>
            <w:r w:rsidR="00A56F3A">
              <w:t xml:space="preserve"> %</w:t>
            </w:r>
          </w:p>
        </w:tc>
      </w:tr>
      <w:tr w:rsidR="00A56F3A" w:rsidTr="00A428ED">
        <w:trPr>
          <w:trHeight w:val="405"/>
        </w:trPr>
        <w:tc>
          <w:tcPr>
            <w:tcW w:w="2660" w:type="dxa"/>
            <w:vMerge w:val="restart"/>
          </w:tcPr>
          <w:p w:rsidR="00A56F3A" w:rsidRPr="00A428ED" w:rsidRDefault="00A56F3A">
            <w:r>
              <w:t>Понимание и преобразование информации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3A" w:rsidRPr="00A428ED" w:rsidRDefault="00A56F3A" w:rsidP="0041193F">
            <w:r>
              <w:t>№ 4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3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16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61,5</w:t>
            </w:r>
            <w:r>
              <w:t xml:space="preserve"> %</w:t>
            </w:r>
          </w:p>
        </w:tc>
      </w:tr>
      <w:tr w:rsidR="00A56F3A" w:rsidTr="00A428ED">
        <w:trPr>
          <w:trHeight w:val="435"/>
        </w:trPr>
        <w:tc>
          <w:tcPr>
            <w:tcW w:w="2660" w:type="dxa"/>
            <w:vMerge/>
          </w:tcPr>
          <w:p w:rsidR="00A56F3A" w:rsidRDefault="00A56F3A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428ED" w:rsidRDefault="00A56F3A" w:rsidP="0041193F">
            <w:r>
              <w:t>№ 5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13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50</w:t>
            </w:r>
            <w:r>
              <w:t xml:space="preserve"> %</w:t>
            </w:r>
          </w:p>
        </w:tc>
      </w:tr>
      <w:tr w:rsidR="00A56F3A" w:rsidTr="00A428ED">
        <w:trPr>
          <w:trHeight w:val="420"/>
        </w:trPr>
        <w:tc>
          <w:tcPr>
            <w:tcW w:w="2660" w:type="dxa"/>
            <w:vMerge/>
          </w:tcPr>
          <w:p w:rsidR="00A56F3A" w:rsidRDefault="00A56F3A"/>
        </w:tc>
        <w:tc>
          <w:tcPr>
            <w:tcW w:w="1701" w:type="dxa"/>
            <w:tcBorders>
              <w:top w:val="single" w:sz="4" w:space="0" w:color="auto"/>
            </w:tcBorders>
          </w:tcPr>
          <w:p w:rsidR="00A56F3A" w:rsidRPr="00A428ED" w:rsidRDefault="00A56F3A" w:rsidP="0041193F">
            <w:r>
              <w:t>№ 6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3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24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92,3</w:t>
            </w:r>
            <w:r>
              <w:t xml:space="preserve"> %</w:t>
            </w:r>
          </w:p>
        </w:tc>
      </w:tr>
      <w:tr w:rsidR="00A56F3A" w:rsidTr="00A56F3A">
        <w:trPr>
          <w:trHeight w:val="394"/>
        </w:trPr>
        <w:tc>
          <w:tcPr>
            <w:tcW w:w="2660" w:type="dxa"/>
            <w:vMerge w:val="restart"/>
          </w:tcPr>
          <w:p w:rsidR="00A56F3A" w:rsidRPr="00A56F3A" w:rsidRDefault="00A56F3A">
            <w:r w:rsidRPr="00A56F3A">
              <w:t>Применение и представление информации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№ 7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3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12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56F3A" w:rsidRPr="00A56F3A" w:rsidRDefault="00A56F3A">
            <w:pPr>
              <w:rPr>
                <w:u w:val="single"/>
              </w:rPr>
            </w:pPr>
            <w:r w:rsidRPr="00A56F3A">
              <w:rPr>
                <w:u w:val="single"/>
              </w:rPr>
              <w:t>46, 1 %</w:t>
            </w:r>
          </w:p>
        </w:tc>
      </w:tr>
      <w:tr w:rsidR="00A56F3A" w:rsidTr="00A56F3A">
        <w:trPr>
          <w:trHeight w:val="465"/>
        </w:trPr>
        <w:tc>
          <w:tcPr>
            <w:tcW w:w="2660" w:type="dxa"/>
            <w:vMerge/>
          </w:tcPr>
          <w:p w:rsidR="00A56F3A" w:rsidRPr="00A56F3A" w:rsidRDefault="00A56F3A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№ 8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1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20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76, 9</w:t>
            </w:r>
            <w:r>
              <w:t xml:space="preserve"> %</w:t>
            </w:r>
          </w:p>
        </w:tc>
      </w:tr>
      <w:tr w:rsidR="00A56F3A" w:rsidTr="00A56F3A">
        <w:trPr>
          <w:trHeight w:val="405"/>
        </w:trPr>
        <w:tc>
          <w:tcPr>
            <w:tcW w:w="2660" w:type="dxa"/>
            <w:vMerge/>
          </w:tcPr>
          <w:p w:rsidR="00A56F3A" w:rsidRPr="00A56F3A" w:rsidRDefault="00A56F3A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№ 9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4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18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:rsidR="00A56F3A" w:rsidRPr="00A56F3A" w:rsidRDefault="00A56F3A">
            <w:r w:rsidRPr="00A56F3A">
              <w:t>69, 2</w:t>
            </w:r>
            <w:r>
              <w:t xml:space="preserve"> %</w:t>
            </w:r>
          </w:p>
        </w:tc>
      </w:tr>
      <w:tr w:rsidR="00A56F3A" w:rsidTr="00A56F3A">
        <w:trPr>
          <w:trHeight w:val="390"/>
        </w:trPr>
        <w:tc>
          <w:tcPr>
            <w:tcW w:w="2660" w:type="dxa"/>
            <w:vMerge/>
          </w:tcPr>
          <w:p w:rsidR="00A56F3A" w:rsidRPr="00A56F3A" w:rsidRDefault="00A56F3A"/>
        </w:tc>
        <w:tc>
          <w:tcPr>
            <w:tcW w:w="1701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№ 10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4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23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79, 3</w:t>
            </w:r>
            <w:r>
              <w:t xml:space="preserve"> %</w:t>
            </w:r>
          </w:p>
        </w:tc>
      </w:tr>
      <w:tr w:rsidR="00A56F3A" w:rsidTr="00A56F3A">
        <w:trPr>
          <w:trHeight w:val="435"/>
        </w:trPr>
        <w:tc>
          <w:tcPr>
            <w:tcW w:w="2660" w:type="dxa"/>
            <w:vMerge w:val="restart"/>
          </w:tcPr>
          <w:p w:rsidR="00A56F3A" w:rsidRPr="00A56F3A" w:rsidRDefault="00A56F3A">
            <w:r w:rsidRPr="00A56F3A">
              <w:t>Оценка достоверности получаемой информации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№ 11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6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A56F3A" w:rsidRPr="00A56F3A" w:rsidRDefault="00A56F3A">
            <w:r w:rsidRPr="00A56F3A">
              <w:t>23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:rsidR="00A56F3A" w:rsidRDefault="00A56F3A">
            <w:pPr>
              <w:rPr>
                <w:u w:val="single"/>
              </w:rPr>
            </w:pPr>
            <w:r w:rsidRPr="00A56F3A">
              <w:t>79, 3</w:t>
            </w:r>
            <w:r>
              <w:t xml:space="preserve"> %</w:t>
            </w:r>
          </w:p>
        </w:tc>
      </w:tr>
      <w:tr w:rsidR="00A56F3A" w:rsidTr="00A56F3A">
        <w:trPr>
          <w:trHeight w:val="540"/>
        </w:trPr>
        <w:tc>
          <w:tcPr>
            <w:tcW w:w="2660" w:type="dxa"/>
            <w:vMerge/>
          </w:tcPr>
          <w:p w:rsidR="00A56F3A" w:rsidRPr="00A56F3A" w:rsidRDefault="00A56F3A"/>
        </w:tc>
        <w:tc>
          <w:tcPr>
            <w:tcW w:w="1701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№ 12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4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19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A56F3A" w:rsidRPr="00A56F3A" w:rsidRDefault="00A56F3A">
            <w:r w:rsidRPr="00A56F3A">
              <w:t>73</w:t>
            </w:r>
            <w:r>
              <w:t xml:space="preserve"> %</w:t>
            </w:r>
          </w:p>
        </w:tc>
      </w:tr>
      <w:tr w:rsidR="00A56F3A" w:rsidTr="00A56F3A">
        <w:trPr>
          <w:trHeight w:val="419"/>
        </w:trPr>
        <w:tc>
          <w:tcPr>
            <w:tcW w:w="2660" w:type="dxa"/>
          </w:tcPr>
          <w:p w:rsidR="00A56F3A" w:rsidRPr="00A56F3A" w:rsidRDefault="00A56F3A" w:rsidP="00A56F3A">
            <w:r>
              <w:t>Итого</w:t>
            </w:r>
            <w:r w:rsidRPr="00A56F3A">
              <w:t>:</w:t>
            </w:r>
          </w:p>
        </w:tc>
        <w:tc>
          <w:tcPr>
            <w:tcW w:w="1701" w:type="dxa"/>
          </w:tcPr>
          <w:p w:rsidR="00A56F3A" w:rsidRPr="00A56F3A" w:rsidRDefault="00A56F3A">
            <w:r w:rsidRPr="00A56F3A">
              <w:t>37</w:t>
            </w:r>
          </w:p>
        </w:tc>
        <w:tc>
          <w:tcPr>
            <w:tcW w:w="1891" w:type="dxa"/>
          </w:tcPr>
          <w:p w:rsidR="00A56F3A" w:rsidRPr="00A56F3A" w:rsidRDefault="00A56F3A"/>
        </w:tc>
        <w:tc>
          <w:tcPr>
            <w:tcW w:w="2084" w:type="dxa"/>
          </w:tcPr>
          <w:p w:rsidR="00A56F3A" w:rsidRPr="00A56F3A" w:rsidRDefault="00A56F3A"/>
        </w:tc>
        <w:tc>
          <w:tcPr>
            <w:tcW w:w="2085" w:type="dxa"/>
          </w:tcPr>
          <w:p w:rsidR="00A56F3A" w:rsidRDefault="00A56F3A">
            <w:pPr>
              <w:rPr>
                <w:u w:val="single"/>
              </w:rPr>
            </w:pPr>
          </w:p>
        </w:tc>
      </w:tr>
    </w:tbl>
    <w:p w:rsidR="00D045DF" w:rsidRDefault="00D045DF">
      <w:pPr>
        <w:rPr>
          <w:u w:val="single"/>
        </w:rPr>
      </w:pPr>
    </w:p>
    <w:p w:rsidR="00D045DF" w:rsidRDefault="00DB609D">
      <w:r>
        <w:t>Учащиеся выполняли работу в течение 2 –</w:t>
      </w:r>
      <w:proofErr w:type="spellStart"/>
      <w:r>
        <w:t>х</w:t>
      </w:r>
      <w:proofErr w:type="spellEnd"/>
      <w:r>
        <w:t xml:space="preserve"> дней (4 -5 апреля), работу выполняли самостоятельно, после инструкции.</w:t>
      </w:r>
    </w:p>
    <w:p w:rsidR="00DB609D" w:rsidRDefault="00DB609D">
      <w:r>
        <w:t>Проблемы, которые были выявлены при выполнении работы учащимися 1 –</w:t>
      </w:r>
      <w:proofErr w:type="spellStart"/>
      <w:r>
        <w:t>х</w:t>
      </w:r>
      <w:proofErr w:type="spellEnd"/>
      <w:r>
        <w:t xml:space="preserve"> классов:</w:t>
      </w:r>
      <w:r w:rsidR="00674774">
        <w:t xml:space="preserve"> </w:t>
      </w:r>
    </w:p>
    <w:p w:rsidR="00EC4D74" w:rsidRDefault="004A593D">
      <w:r>
        <w:tab/>
        <w:t>с</w:t>
      </w:r>
      <w:r w:rsidR="00EC4D74">
        <w:t>ледует обратить внимание и продолжить работу над группировкой, обобщением, подведением под понятие, определением и фиксацией информации в тексте, умением представлять собранную информацию в соответствии с учебной задачей</w:t>
      </w:r>
      <w:r>
        <w:t xml:space="preserve">. </w:t>
      </w:r>
      <w:r w:rsidR="00C97D6F">
        <w:t>У  части детей преобладает наглядно-образное мышление, наша задача – способствовать развитию логического мышления.</w:t>
      </w:r>
    </w:p>
    <w:p w:rsidR="004A593D" w:rsidRDefault="004A593D">
      <w:r>
        <w:tab/>
      </w:r>
      <w:r w:rsidR="00673C94">
        <w:t>в ходе работы у группы  учащихся чувствовалось</w:t>
      </w:r>
      <w:r w:rsidR="00846198">
        <w:t xml:space="preserve"> </w:t>
      </w:r>
      <w:r w:rsidR="00673C94">
        <w:t xml:space="preserve">беспокойство, </w:t>
      </w:r>
      <w:r w:rsidR="00846198">
        <w:t>у други</w:t>
      </w:r>
      <w:proofErr w:type="gramStart"/>
      <w:r w:rsidR="00846198">
        <w:t>х-</w:t>
      </w:r>
      <w:proofErr w:type="gramEnd"/>
      <w:r w:rsidR="00846198">
        <w:t xml:space="preserve"> «чрезмерное спокойствие», </w:t>
      </w:r>
      <w:r w:rsidR="00673C94">
        <w:t xml:space="preserve">следовательно нашей задачей является работа над </w:t>
      </w:r>
      <w:r w:rsidR="00846198">
        <w:t xml:space="preserve"> его </w:t>
      </w:r>
      <w:r w:rsidR="00673C94">
        <w:t>снижением</w:t>
      </w:r>
      <w:r w:rsidR="00846198">
        <w:t>,</w:t>
      </w:r>
      <w:r w:rsidR="00673C94">
        <w:t xml:space="preserve"> развитием самооценки</w:t>
      </w:r>
      <w:r w:rsidR="00846198">
        <w:t>.</w:t>
      </w:r>
    </w:p>
    <w:p w:rsidR="00846198" w:rsidRDefault="00846198">
      <w:r>
        <w:tab/>
      </w:r>
    </w:p>
    <w:p w:rsidR="00DB609D" w:rsidRPr="00D045DF" w:rsidRDefault="00846198">
      <w:r>
        <w:tab/>
      </w:r>
      <w:r w:rsidR="00673C94">
        <w:tab/>
      </w:r>
      <w:r w:rsidR="00DB609D">
        <w:tab/>
      </w:r>
    </w:p>
    <w:sectPr w:rsidR="00DB609D" w:rsidRPr="00D045DF" w:rsidSect="0084619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5DF"/>
    <w:rsid w:val="00067C50"/>
    <w:rsid w:val="00160393"/>
    <w:rsid w:val="004A593D"/>
    <w:rsid w:val="00673C94"/>
    <w:rsid w:val="00674774"/>
    <w:rsid w:val="00774990"/>
    <w:rsid w:val="00846198"/>
    <w:rsid w:val="00A428ED"/>
    <w:rsid w:val="00A56F3A"/>
    <w:rsid w:val="00C91E2A"/>
    <w:rsid w:val="00C97D6F"/>
    <w:rsid w:val="00D01C08"/>
    <w:rsid w:val="00D045DF"/>
    <w:rsid w:val="00DB609D"/>
    <w:rsid w:val="00EC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2012-04-06T14:23:00Z</dcterms:created>
  <dcterms:modified xsi:type="dcterms:W3CDTF">2012-04-06T15:59:00Z</dcterms:modified>
</cp:coreProperties>
</file>